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pacing w:line="380" w:lineRule="atLeast"/>
        <w:jc w:val="center"/>
        <w:textAlignment w:val="top"/>
        <w:rPr>
          <w:rFonts w:ascii="黑体" w:hAnsi="黑体" w:eastAsia="黑体" w:cs="微软雅黑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微软雅黑"/>
          <w:color w:val="333333"/>
          <w:kern w:val="0"/>
          <w:sz w:val="32"/>
          <w:szCs w:val="32"/>
        </w:rPr>
        <w:t>第三届山西大学教职工软式排球比赛规程</w:t>
      </w:r>
    </w:p>
    <w:p>
      <w:pPr>
        <w:widowControl/>
        <w:autoSpaceDE w:val="0"/>
        <w:spacing w:line="500" w:lineRule="exact"/>
        <w:jc w:val="left"/>
        <w:textAlignment w:val="top"/>
        <w:rPr>
          <w:rFonts w:ascii="仿宋" w:hAnsi="仿宋" w:eastAsia="仿宋" w:cs="微软雅黑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b/>
          <w:color w:val="333333"/>
          <w:kern w:val="0"/>
          <w:sz w:val="30"/>
          <w:szCs w:val="30"/>
        </w:rPr>
        <w:t>一、主办单位:</w:t>
      </w: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 xml:space="preserve">  山西大学工会</w:t>
      </w:r>
    </w:p>
    <w:p>
      <w:pPr>
        <w:widowControl/>
        <w:autoSpaceDE w:val="0"/>
        <w:spacing w:line="500" w:lineRule="exact"/>
        <w:jc w:val="left"/>
        <w:textAlignment w:val="top"/>
        <w:rPr>
          <w:rFonts w:ascii="仿宋" w:hAnsi="仿宋" w:eastAsia="仿宋" w:cs="微软雅黑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b/>
          <w:color w:val="333333"/>
          <w:kern w:val="0"/>
          <w:sz w:val="30"/>
          <w:szCs w:val="30"/>
        </w:rPr>
        <w:t xml:space="preserve">二、承办单位: </w:t>
      </w: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 xml:space="preserve"> 体育学院</w:t>
      </w:r>
    </w:p>
    <w:p>
      <w:pPr>
        <w:widowControl/>
        <w:autoSpaceDE w:val="0"/>
        <w:spacing w:line="500" w:lineRule="exact"/>
        <w:jc w:val="left"/>
        <w:textAlignment w:val="top"/>
        <w:rPr>
          <w:rFonts w:ascii="仿宋" w:hAnsi="仿宋" w:eastAsia="仿宋" w:cs="微软雅黑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b/>
          <w:color w:val="333333"/>
          <w:kern w:val="0"/>
          <w:sz w:val="30"/>
          <w:szCs w:val="30"/>
        </w:rPr>
        <w:t>三、协办单位:</w:t>
      </w: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 xml:space="preserve">  山西大学教工排球协会</w:t>
      </w:r>
    </w:p>
    <w:p>
      <w:pPr>
        <w:widowControl/>
        <w:autoSpaceDE w:val="0"/>
        <w:spacing w:line="500" w:lineRule="exact"/>
        <w:jc w:val="left"/>
        <w:textAlignment w:val="top"/>
        <w:rPr>
          <w:rFonts w:ascii="仿宋" w:hAnsi="仿宋" w:eastAsia="仿宋" w:cs="微软雅黑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b/>
          <w:color w:val="333333"/>
          <w:kern w:val="0"/>
          <w:sz w:val="30"/>
          <w:szCs w:val="30"/>
        </w:rPr>
        <w:t xml:space="preserve">四、比赛时间: </w:t>
      </w: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 xml:space="preserve"> 2021年5月24 日— 6月4日</w:t>
      </w:r>
    </w:p>
    <w:p>
      <w:pPr>
        <w:widowControl/>
        <w:autoSpaceDE w:val="0"/>
        <w:spacing w:line="500" w:lineRule="exact"/>
        <w:jc w:val="left"/>
        <w:textAlignment w:val="top"/>
        <w:rPr>
          <w:rFonts w:ascii="仿宋" w:hAnsi="仿宋" w:eastAsia="仿宋" w:cs="微软雅黑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b/>
          <w:color w:val="333333"/>
          <w:kern w:val="0"/>
          <w:sz w:val="30"/>
          <w:szCs w:val="30"/>
        </w:rPr>
        <w:t>五、比赛地点:</w:t>
      </w: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 xml:space="preserve">  北操排球场</w:t>
      </w:r>
    </w:p>
    <w:p>
      <w:pPr>
        <w:widowControl/>
        <w:autoSpaceDE w:val="0"/>
        <w:spacing w:line="500" w:lineRule="exact"/>
        <w:jc w:val="left"/>
        <w:textAlignment w:val="top"/>
        <w:rPr>
          <w:rFonts w:ascii="仿宋" w:hAnsi="仿宋" w:eastAsia="仿宋" w:cs="微软雅黑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b/>
          <w:color w:val="333333"/>
          <w:kern w:val="0"/>
          <w:sz w:val="30"/>
          <w:szCs w:val="30"/>
        </w:rPr>
        <w:t xml:space="preserve">六、比赛项目: </w:t>
      </w:r>
      <w:r>
        <w:rPr>
          <w:rFonts w:hint="eastAsia" w:ascii="微软雅黑" w:hAnsi="微软雅黑" w:eastAsia="仿宋" w:cs="微软雅黑"/>
          <w:b/>
          <w:color w:val="333333"/>
          <w:kern w:val="0"/>
          <w:sz w:val="30"/>
          <w:szCs w:val="30"/>
        </w:rPr>
        <w:t> </w:t>
      </w: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>男女混合软式排球</w:t>
      </w:r>
    </w:p>
    <w:p>
      <w:pPr>
        <w:widowControl/>
        <w:autoSpaceDE w:val="0"/>
        <w:spacing w:line="500" w:lineRule="exact"/>
        <w:jc w:val="left"/>
        <w:textAlignment w:val="top"/>
        <w:rPr>
          <w:rFonts w:ascii="仿宋" w:hAnsi="仿宋" w:eastAsia="仿宋" w:cs="微软雅黑"/>
          <w:b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b/>
          <w:color w:val="333333"/>
          <w:kern w:val="0"/>
          <w:sz w:val="30"/>
          <w:szCs w:val="30"/>
        </w:rPr>
        <w:t>七、竞赛办法:</w:t>
      </w:r>
    </w:p>
    <w:p>
      <w:pPr>
        <w:widowControl/>
        <w:autoSpaceDE w:val="0"/>
        <w:spacing w:line="500" w:lineRule="exact"/>
        <w:ind w:firstLine="450" w:firstLineChars="150"/>
        <w:jc w:val="left"/>
        <w:textAlignment w:val="top"/>
        <w:rPr>
          <w:rFonts w:ascii="仿宋" w:hAnsi="仿宋" w:eastAsia="仿宋" w:cs="微软雅黑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>1、比赛分三个阶段进行。</w:t>
      </w:r>
    </w:p>
    <w:p>
      <w:pPr>
        <w:widowControl/>
        <w:autoSpaceDE w:val="0"/>
        <w:spacing w:line="500" w:lineRule="exact"/>
        <w:ind w:firstLine="300" w:firstLineChars="100"/>
        <w:jc w:val="left"/>
        <w:textAlignment w:val="top"/>
        <w:rPr>
          <w:rFonts w:ascii="仿宋" w:hAnsi="仿宋" w:eastAsia="仿宋" w:cs="微软雅黑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>（1）第一阶段：分A、B两区，每区4组，采用小组单循环制，每组成绩前两名进入第二阶段比赛。</w:t>
      </w:r>
    </w:p>
    <w:p>
      <w:pPr>
        <w:widowControl/>
        <w:autoSpaceDE w:val="0"/>
        <w:spacing w:line="500" w:lineRule="exact"/>
        <w:ind w:firstLine="300" w:firstLineChars="100"/>
        <w:jc w:val="left"/>
        <w:textAlignment w:val="top"/>
        <w:rPr>
          <w:rFonts w:ascii="仿宋" w:hAnsi="仿宋" w:eastAsia="仿宋" w:cs="微软雅黑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>（2）第二阶段：采用本区交叉淘汰制，交叉后负队淘汰，胜队进入前8名，参加第三阶段比赛。</w:t>
      </w:r>
    </w:p>
    <w:p>
      <w:pPr>
        <w:widowControl/>
        <w:autoSpaceDE w:val="0"/>
        <w:spacing w:line="500" w:lineRule="exact"/>
        <w:ind w:firstLine="300" w:firstLineChars="100"/>
        <w:jc w:val="left"/>
        <w:textAlignment w:val="top"/>
        <w:rPr>
          <w:rFonts w:ascii="仿宋" w:hAnsi="仿宋" w:eastAsia="仿宋" w:cs="微软雅黑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>（3）第三阶段：A、B两区交叉比赛，最后决出名次。</w:t>
      </w:r>
    </w:p>
    <w:p>
      <w:pPr>
        <w:widowControl/>
        <w:spacing w:line="500" w:lineRule="exact"/>
        <w:ind w:firstLine="450"/>
        <w:jc w:val="left"/>
        <w:textAlignment w:val="top"/>
        <w:rPr>
          <w:rFonts w:ascii="仿宋" w:hAnsi="仿宋" w:eastAsia="仿宋" w:cs="微软雅黑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>2、比赛采用三局二胜、每球得分制。前两局每局25分，当比分为24﹕24时，比赛继续进行至某队领先对方2分为止。第三局15分，当比分为14﹕14时，比赛继续进行至某队领先对方2分为止。</w:t>
      </w:r>
    </w:p>
    <w:p>
      <w:pPr>
        <w:widowControl/>
        <w:spacing w:line="500" w:lineRule="exact"/>
        <w:jc w:val="left"/>
        <w:textAlignment w:val="top"/>
        <w:rPr>
          <w:rFonts w:ascii="仿宋" w:hAnsi="仿宋" w:eastAsia="仿宋" w:cs="微软雅黑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> </w:t>
      </w:r>
      <w:r>
        <w:rPr>
          <w:rFonts w:hint="eastAsia" w:ascii="仿宋" w:hAnsi="仿宋" w:eastAsia="仿宋" w:cs="微软雅黑"/>
          <w:color w:val="333333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 xml:space="preserve"> 3、每场比赛上场6名队员，其中女队员不少于2名。</w:t>
      </w: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 xml:space="preserve">  </w:t>
      </w:r>
      <w:r>
        <w:rPr>
          <w:rFonts w:hint="eastAsia" w:ascii="仿宋" w:hAnsi="仿宋" w:eastAsia="仿宋" w:cs="微软雅黑"/>
          <w:color w:val="333333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>4、比赛过程中成死球时方可换人，换人必须经过裁判允许，未经允许擅自上场者将责令其下场。每局每队可换人6人次，暂停2次，每次暂停时间限制为30秒钟。</w:t>
      </w:r>
    </w:p>
    <w:p>
      <w:pPr>
        <w:widowControl/>
        <w:spacing w:line="500" w:lineRule="exact"/>
        <w:ind w:firstLine="480"/>
        <w:jc w:val="left"/>
        <w:textAlignment w:val="top"/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>5、特殊规则：女运动员可在场区内规定的6米线后发球。</w:t>
      </w:r>
    </w:p>
    <w:p>
      <w:pPr>
        <w:widowControl/>
        <w:spacing w:line="500" w:lineRule="exact"/>
        <w:ind w:firstLine="480"/>
        <w:jc w:val="left"/>
        <w:textAlignment w:val="top"/>
        <w:rPr>
          <w:rFonts w:ascii="仿宋" w:hAnsi="仿宋" w:eastAsia="仿宋" w:cs="微软雅黑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color w:val="333333"/>
          <w:kern w:val="0"/>
          <w:sz w:val="30"/>
          <w:szCs w:val="30"/>
          <w:lang w:val="en-US" w:eastAsia="zh-CN"/>
        </w:rPr>
        <w:t>6、</w:t>
      </w: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>比赛记分办法：胜一场得2分，负一场得1分，弃权得0分，以积分多者名次列前。如遇两队或两队以上积分相等，则采用下列办法决定名次：</w:t>
      </w:r>
    </w:p>
    <w:p>
      <w:pPr>
        <w:widowControl/>
        <w:spacing w:line="500" w:lineRule="exact"/>
        <w:ind w:firstLine="450"/>
        <w:jc w:val="left"/>
        <w:textAlignment w:val="top"/>
        <w:rPr>
          <w:rFonts w:ascii="仿宋" w:hAnsi="仿宋" w:eastAsia="仿宋" w:cs="微软雅黑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>A（胜局总数）/  B（负局总数）= C（值），C值高者名次列前。如果C值仍然相等，采用下列办法决定名次：</w:t>
      </w:r>
    </w:p>
    <w:p>
      <w:pPr>
        <w:widowControl/>
        <w:spacing w:line="500" w:lineRule="exact"/>
        <w:ind w:firstLine="450"/>
        <w:jc w:val="left"/>
        <w:textAlignment w:val="top"/>
        <w:rPr>
          <w:rFonts w:ascii="仿宋" w:hAnsi="仿宋" w:eastAsia="仿宋" w:cs="微软雅黑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>X（总得分数）/  Y（总负分数）= Z（值），Z值高者名次列前。如两个队Z值仍相等，则按他们之间胜负来决定名次。</w:t>
      </w:r>
    </w:p>
    <w:p>
      <w:pPr>
        <w:widowControl/>
        <w:spacing w:line="500" w:lineRule="exact"/>
        <w:ind w:firstLine="300" w:firstLineChars="100"/>
        <w:jc w:val="left"/>
        <w:textAlignment w:val="top"/>
        <w:rPr>
          <w:rFonts w:ascii="仿宋" w:hAnsi="仿宋" w:eastAsia="仿宋" w:cs="微软雅黑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>7、如有下述情况球队示弃权告负：</w:t>
      </w:r>
    </w:p>
    <w:p>
      <w:pPr>
        <w:widowControl/>
        <w:spacing w:line="500" w:lineRule="exact"/>
        <w:ind w:firstLine="300" w:firstLineChars="100"/>
        <w:jc w:val="left"/>
        <w:textAlignment w:val="top"/>
        <w:rPr>
          <w:rFonts w:ascii="仿宋" w:hAnsi="仿宋" w:eastAsia="仿宋" w:cs="微软雅黑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>（1）在主裁判通知后拒绝比赛。</w:t>
      </w:r>
    </w:p>
    <w:p>
      <w:pPr>
        <w:widowControl/>
        <w:spacing w:line="500" w:lineRule="exact"/>
        <w:ind w:firstLine="300" w:firstLineChars="100"/>
        <w:jc w:val="left"/>
        <w:textAlignment w:val="top"/>
        <w:rPr>
          <w:rFonts w:ascii="仿宋" w:hAnsi="仿宋" w:eastAsia="仿宋" w:cs="微软雅黑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>（2）其行为阻碍比赛的正常进行。</w:t>
      </w:r>
    </w:p>
    <w:p>
      <w:pPr>
        <w:widowControl/>
        <w:spacing w:line="500" w:lineRule="exact"/>
        <w:ind w:firstLine="300" w:firstLineChars="100"/>
        <w:jc w:val="left"/>
        <w:textAlignment w:val="top"/>
        <w:rPr>
          <w:rFonts w:ascii="仿宋" w:hAnsi="仿宋" w:eastAsia="仿宋" w:cs="微软雅黑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>（3）比赛开始时间</w:t>
      </w:r>
      <w:r>
        <w:rPr>
          <w:rFonts w:ascii="仿宋" w:hAnsi="仿宋" w:eastAsia="仿宋" w:cs="微软雅黑"/>
          <w:color w:val="333333"/>
          <w:kern w:val="0"/>
          <w:sz w:val="30"/>
          <w:szCs w:val="30"/>
        </w:rPr>
        <w:t>10</w:t>
      </w: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>分钟之后，球队未出场或能上场的人不足</w:t>
      </w:r>
      <w:r>
        <w:rPr>
          <w:rFonts w:ascii="仿宋" w:hAnsi="仿宋" w:eastAsia="仿宋" w:cs="微软雅黑"/>
          <w:color w:val="333333"/>
          <w:kern w:val="0"/>
          <w:sz w:val="30"/>
          <w:szCs w:val="30"/>
        </w:rPr>
        <w:t>6</w:t>
      </w: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>名。</w:t>
      </w:r>
    </w:p>
    <w:p>
      <w:pPr>
        <w:widowControl/>
        <w:spacing w:line="500" w:lineRule="exact"/>
        <w:ind w:firstLine="300" w:firstLineChars="100"/>
        <w:jc w:val="left"/>
        <w:textAlignment w:val="top"/>
        <w:rPr>
          <w:rFonts w:ascii="仿宋" w:hAnsi="仿宋" w:eastAsia="仿宋" w:cs="微软雅黑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>（4）球队队员出现冒名顶替或不实情况，取消该队比赛成绩和参赛资格，所有比赛均按</w:t>
      </w:r>
      <w:r>
        <w:rPr>
          <w:rFonts w:ascii="仿宋" w:hAnsi="仿宋" w:eastAsia="仿宋" w:cs="微软雅黑"/>
          <w:color w:val="333333"/>
          <w:kern w:val="0"/>
          <w:sz w:val="30"/>
          <w:szCs w:val="30"/>
        </w:rPr>
        <w:t>0</w:t>
      </w: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>﹕</w:t>
      </w:r>
      <w:r>
        <w:rPr>
          <w:rFonts w:ascii="仿宋" w:hAnsi="仿宋" w:eastAsia="仿宋" w:cs="微软雅黑"/>
          <w:color w:val="333333"/>
          <w:kern w:val="0"/>
          <w:sz w:val="30"/>
          <w:szCs w:val="30"/>
        </w:rPr>
        <w:t>2</w:t>
      </w: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>告负。</w:t>
      </w: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>  </w:t>
      </w:r>
      <w:r>
        <w:rPr>
          <w:rFonts w:ascii="仿宋" w:hAnsi="仿宋" w:eastAsia="仿宋" w:cs="微软雅黑"/>
          <w:color w:val="333333"/>
          <w:kern w:val="0"/>
          <w:sz w:val="30"/>
          <w:szCs w:val="30"/>
        </w:rPr>
        <w:t>8</w:t>
      </w: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 xml:space="preserve">、注意事项 </w:t>
      </w: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>  （1）教练员和运动员在比赛中要服从裁判，若出现异议，在赛后15分钟内由各领队向仲裁委员会递交书面申述材料。</w:t>
      </w:r>
    </w:p>
    <w:p>
      <w:pPr>
        <w:widowControl/>
        <w:spacing w:line="500" w:lineRule="exact"/>
        <w:ind w:firstLine="300" w:firstLineChars="100"/>
        <w:jc w:val="left"/>
        <w:textAlignment w:val="top"/>
        <w:rPr>
          <w:rFonts w:ascii="仿宋" w:hAnsi="仿宋" w:eastAsia="仿宋" w:cs="微软雅黑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 xml:space="preserve">（2）各代表队制作各自的号码簿、号码清晰，不得佩带任何有可能伤害自己和他人的饰物。 </w:t>
      </w:r>
    </w:p>
    <w:p>
      <w:pPr>
        <w:widowControl/>
        <w:spacing w:line="500" w:lineRule="exact"/>
        <w:ind w:firstLine="300" w:firstLineChars="100"/>
        <w:jc w:val="left"/>
        <w:textAlignment w:val="top"/>
        <w:rPr>
          <w:rFonts w:ascii="仿宋" w:hAnsi="仿宋" w:eastAsia="仿宋" w:cs="微软雅黑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>（3）各队须严格遵守比赛时间，提前十分钟到场。</w:t>
      </w:r>
    </w:p>
    <w:p>
      <w:pPr>
        <w:widowControl/>
        <w:spacing w:line="500" w:lineRule="exact"/>
        <w:ind w:firstLine="300" w:firstLineChars="100"/>
        <w:jc w:val="left"/>
        <w:textAlignment w:val="top"/>
        <w:rPr>
          <w:rFonts w:ascii="仿宋" w:hAnsi="仿宋" w:eastAsia="仿宋" w:cs="微软雅黑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 xml:space="preserve">（4）比赛中如遇雨天按规则执行，遇雨天比赛日程顺延。 </w:t>
      </w:r>
    </w:p>
    <w:p>
      <w:pPr>
        <w:widowControl/>
        <w:spacing w:line="500" w:lineRule="exact"/>
        <w:ind w:firstLine="300" w:firstLineChars="100"/>
        <w:jc w:val="left"/>
        <w:textAlignment w:val="top"/>
        <w:rPr>
          <w:rFonts w:ascii="仿宋" w:hAnsi="仿宋" w:eastAsia="仿宋" w:cs="微软雅黑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>（5）未尽事宜，另行通知。</w:t>
      </w:r>
    </w:p>
    <w:p>
      <w:pPr>
        <w:widowControl/>
        <w:spacing w:line="500" w:lineRule="exact"/>
        <w:ind w:firstLine="300" w:firstLineChars="100"/>
        <w:textAlignment w:val="top"/>
        <w:rPr>
          <w:rFonts w:ascii="仿宋" w:hAnsi="仿宋" w:eastAsia="仿宋" w:cs="微软雅黑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>联系电话：7010233。</w:t>
      </w:r>
      <w:bookmarkStart w:id="0" w:name="_GoBack"/>
      <w:bookmarkEnd w:id="0"/>
    </w:p>
    <w:p>
      <w:pPr>
        <w:widowControl/>
        <w:autoSpaceDE w:val="0"/>
        <w:spacing w:line="500" w:lineRule="exact"/>
        <w:jc w:val="left"/>
        <w:textAlignment w:val="top"/>
        <w:rPr>
          <w:rFonts w:ascii="仿宋" w:hAnsi="仿宋" w:eastAsia="仿宋" w:cs="微软雅黑"/>
          <w:b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b/>
          <w:color w:val="333333"/>
          <w:kern w:val="0"/>
          <w:sz w:val="30"/>
          <w:szCs w:val="30"/>
        </w:rPr>
        <w:t>八、比赛器材</w:t>
      </w:r>
    </w:p>
    <w:p>
      <w:pPr>
        <w:widowControl/>
        <w:spacing w:line="500" w:lineRule="exact"/>
        <w:ind w:firstLine="600"/>
        <w:jc w:val="left"/>
        <w:textAlignment w:val="top"/>
        <w:rPr>
          <w:rFonts w:ascii="仿宋" w:hAnsi="仿宋" w:eastAsia="仿宋" w:cs="微软雅黑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 xml:space="preserve">比赛用球由组委会统一提供，同时，校工会为参赛队提供训练用球（1队1球）。 </w:t>
      </w:r>
    </w:p>
    <w:p>
      <w:pPr>
        <w:widowControl/>
        <w:autoSpaceDE w:val="0"/>
        <w:spacing w:line="500" w:lineRule="exact"/>
        <w:jc w:val="left"/>
        <w:textAlignment w:val="top"/>
        <w:rPr>
          <w:rFonts w:ascii="仿宋" w:hAnsi="仿宋" w:eastAsia="仿宋" w:cs="微软雅黑"/>
          <w:b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b/>
          <w:color w:val="333333"/>
          <w:kern w:val="0"/>
          <w:sz w:val="30"/>
          <w:szCs w:val="30"/>
        </w:rPr>
        <w:t>九、奖励办法</w:t>
      </w:r>
    </w:p>
    <w:p>
      <w:pPr>
        <w:widowControl/>
        <w:spacing w:line="500" w:lineRule="exact"/>
        <w:ind w:firstLine="600"/>
        <w:jc w:val="left"/>
        <w:textAlignment w:val="top"/>
        <w:rPr>
          <w:rFonts w:ascii="微软雅黑" w:hAnsi="微软雅黑" w:eastAsia="微软雅黑" w:cs="微软雅黑"/>
          <w:color w:val="333333"/>
          <w:kern w:val="0"/>
          <w:szCs w:val="21"/>
        </w:rPr>
      </w:pP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>按成绩取前八名奖励，其余为参与奖。</w:t>
      </w:r>
      <w:r>
        <w:rPr>
          <w:rFonts w:hint="eastAsia" w:ascii="微软雅黑" w:hAnsi="微软雅黑" w:eastAsia="微软雅黑" w:cs="微软雅黑"/>
          <w:color w:val="333333"/>
          <w:kern w:val="0"/>
          <w:szCs w:val="21"/>
        </w:rPr>
        <w:t xml:space="preserve">                                                        </w:t>
      </w:r>
    </w:p>
    <w:p>
      <w:pPr>
        <w:widowControl/>
        <w:autoSpaceDE w:val="0"/>
        <w:spacing w:line="380" w:lineRule="atLeast"/>
        <w:ind w:firstLine="420"/>
        <w:jc w:val="center"/>
        <w:textAlignment w:val="top"/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1"/>
        </w:rPr>
        <w:t xml:space="preserve">                                      </w:t>
      </w: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>校工会</w:t>
      </w:r>
    </w:p>
    <w:p>
      <w:pPr>
        <w:widowControl/>
        <w:autoSpaceDE w:val="0"/>
        <w:spacing w:line="380" w:lineRule="atLeast"/>
        <w:ind w:right="600" w:firstLine="5250" w:firstLineChars="1750"/>
        <w:textAlignment w:val="top"/>
        <w:rPr>
          <w:rFonts w:ascii="仿宋" w:hAnsi="仿宋" w:eastAsia="仿宋" w:cs="微软雅黑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>2021年 4月2</w:t>
      </w:r>
      <w:r>
        <w:rPr>
          <w:rFonts w:hint="eastAsia" w:ascii="仿宋" w:hAnsi="仿宋" w:eastAsia="仿宋" w:cs="微软雅黑"/>
          <w:color w:val="333333"/>
          <w:kern w:val="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微软雅黑"/>
          <w:color w:val="333333"/>
          <w:kern w:val="0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6141E"/>
    <w:rsid w:val="00036378"/>
    <w:rsid w:val="00174C92"/>
    <w:rsid w:val="001B0180"/>
    <w:rsid w:val="001D28E5"/>
    <w:rsid w:val="003E2B03"/>
    <w:rsid w:val="005B406F"/>
    <w:rsid w:val="005E477F"/>
    <w:rsid w:val="006C54EA"/>
    <w:rsid w:val="008F6F82"/>
    <w:rsid w:val="00A066FF"/>
    <w:rsid w:val="00A5647E"/>
    <w:rsid w:val="00AC1699"/>
    <w:rsid w:val="00BC7C46"/>
    <w:rsid w:val="00BF0BE2"/>
    <w:rsid w:val="00C6141E"/>
    <w:rsid w:val="00CB29F7"/>
    <w:rsid w:val="00D13A92"/>
    <w:rsid w:val="00DF53AB"/>
    <w:rsid w:val="00F712D6"/>
    <w:rsid w:val="00FF761E"/>
    <w:rsid w:val="09913325"/>
    <w:rsid w:val="0B244A28"/>
    <w:rsid w:val="0BEF6DD0"/>
    <w:rsid w:val="3035467F"/>
    <w:rsid w:val="33670F22"/>
    <w:rsid w:val="3BD42FAD"/>
    <w:rsid w:val="46966273"/>
    <w:rsid w:val="5B4469A9"/>
    <w:rsid w:val="7545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  <w:rPr>
      <w:shd w:val="clear" w:color="auto" w:fill="BABABA"/>
    </w:rPr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000000"/>
      <w:u w:val="none"/>
    </w:rPr>
  </w:style>
  <w:style w:type="character" w:styleId="12">
    <w:name w:val="HTML Code"/>
    <w:basedOn w:val="5"/>
    <w:qFormat/>
    <w:uiPriority w:val="0"/>
    <w:rPr>
      <w:rFonts w:ascii="Courier New" w:hAnsi="Courier New"/>
      <w:sz w:val="20"/>
    </w:rPr>
  </w:style>
  <w:style w:type="character" w:styleId="13">
    <w:name w:val="HTML Cite"/>
    <w:basedOn w:val="5"/>
    <w:qFormat/>
    <w:uiPriority w:val="0"/>
  </w:style>
  <w:style w:type="character" w:customStyle="1" w:styleId="14">
    <w:name w:val="x-tab-strip-text"/>
    <w:basedOn w:val="5"/>
    <w:qFormat/>
    <w:uiPriority w:val="0"/>
  </w:style>
  <w:style w:type="character" w:customStyle="1" w:styleId="15">
    <w:name w:val="x-tab-strip-text1"/>
    <w:basedOn w:val="5"/>
    <w:qFormat/>
    <w:uiPriority w:val="0"/>
    <w:rPr>
      <w:rFonts w:ascii="Tahoma" w:hAnsi="Tahoma" w:eastAsia="Tahoma" w:cs="Tahoma"/>
      <w:color w:val="333333"/>
      <w:sz w:val="16"/>
      <w:szCs w:val="16"/>
    </w:rPr>
  </w:style>
  <w:style w:type="character" w:customStyle="1" w:styleId="16">
    <w:name w:val="x-tab-strip-text2"/>
    <w:basedOn w:val="5"/>
    <w:qFormat/>
    <w:uiPriority w:val="0"/>
  </w:style>
  <w:style w:type="character" w:customStyle="1" w:styleId="17">
    <w:name w:val="x-tab-strip-text3"/>
    <w:basedOn w:val="5"/>
    <w:qFormat/>
    <w:uiPriority w:val="0"/>
  </w:style>
  <w:style w:type="character" w:customStyle="1" w:styleId="18">
    <w:name w:val="x-tab-strip-text4"/>
    <w:basedOn w:val="5"/>
    <w:qFormat/>
    <w:uiPriority w:val="0"/>
    <w:rPr>
      <w:b/>
      <w:color w:val="15428B"/>
    </w:rPr>
  </w:style>
  <w:style w:type="character" w:customStyle="1" w:styleId="19">
    <w:name w:val="x-tab-strip-text5"/>
    <w:basedOn w:val="5"/>
    <w:qFormat/>
    <w:uiPriority w:val="0"/>
    <w:rPr>
      <w:color w:val="111111"/>
    </w:rPr>
  </w:style>
  <w:style w:type="character" w:customStyle="1" w:styleId="20">
    <w:name w:val="hover39"/>
    <w:basedOn w:val="5"/>
    <w:qFormat/>
    <w:uiPriority w:val="0"/>
    <w:rPr>
      <w:shd w:val="clear" w:color="auto" w:fill="DEECFD"/>
    </w:rPr>
  </w:style>
  <w:style w:type="character" w:customStyle="1" w:styleId="21">
    <w:name w:val="post-date"/>
    <w:basedOn w:val="5"/>
    <w:qFormat/>
    <w:uiPriority w:val="0"/>
    <w:rPr>
      <w:color w:val="555555"/>
      <w:sz w:val="16"/>
      <w:szCs w:val="16"/>
    </w:rPr>
  </w:style>
  <w:style w:type="character" w:customStyle="1" w:styleId="22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174</Words>
  <Characters>995</Characters>
  <Lines>8</Lines>
  <Paragraphs>2</Paragraphs>
  <TotalTime>55</TotalTime>
  <ScaleCrop>false</ScaleCrop>
  <LinksUpToDate>false</LinksUpToDate>
  <CharactersWithSpaces>1167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识月</cp:lastModifiedBy>
  <dcterms:modified xsi:type="dcterms:W3CDTF">2021-04-27T08:45:42Z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AA33582FF9854F86982CA429033A4D99</vt:lpwstr>
  </property>
</Properties>
</file>